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AD61" w14:textId="619F7088" w:rsidR="00D34AF6" w:rsidRPr="00B62845" w:rsidRDefault="00221761">
      <w:pPr>
        <w:rPr>
          <w:b/>
          <w:sz w:val="24"/>
          <w:u w:val="single"/>
        </w:rPr>
      </w:pPr>
      <w:bookmarkStart w:id="0" w:name="_GoBack"/>
      <w:bookmarkEnd w:id="0"/>
      <w:r w:rsidRPr="00B62845">
        <w:rPr>
          <w:b/>
          <w:sz w:val="24"/>
          <w:u w:val="single"/>
        </w:rPr>
        <w:t>A Time to Give Thanks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02D22" w14:paraId="3F45EBEA" w14:textId="77777777" w:rsidTr="00D34AF6">
        <w:tc>
          <w:tcPr>
            <w:tcW w:w="9360" w:type="dxa"/>
          </w:tcPr>
          <w:p w14:paraId="3029664A" w14:textId="3AD54E92" w:rsidR="00902D22" w:rsidRDefault="00902D22" w:rsidP="001777D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4341A79" wp14:editId="16AF2C7F">
                  <wp:extent cx="5943600" cy="2377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8525_edited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E109B" w14:textId="558FDE61" w:rsidR="00902D22" w:rsidRDefault="00902D22" w:rsidP="001777D0">
      <w:pPr>
        <w:jc w:val="both"/>
      </w:pPr>
    </w:p>
    <w:p w14:paraId="301B842C" w14:textId="2962BB74" w:rsidR="00DE6E67" w:rsidRDefault="00D609D8" w:rsidP="001777D0">
      <w:pPr>
        <w:jc w:val="both"/>
      </w:pPr>
      <w:r w:rsidRPr="002455C2">
        <w:t xml:space="preserve">The Boys’ Brigade in Singapore </w:t>
      </w:r>
      <w:r w:rsidR="00E37E2A" w:rsidRPr="002455C2">
        <w:t xml:space="preserve">(BB) </w:t>
      </w:r>
      <w:r w:rsidRPr="002455C2">
        <w:t>and The Girls’ Brigade Singapore</w:t>
      </w:r>
      <w:r w:rsidR="00732F5F" w:rsidRPr="002455C2">
        <w:t xml:space="preserve"> </w:t>
      </w:r>
      <w:r w:rsidR="00E37E2A" w:rsidRPr="002455C2">
        <w:t xml:space="preserve">(GB) </w:t>
      </w:r>
      <w:r w:rsidR="002455C2">
        <w:t>organised</w:t>
      </w:r>
      <w:r w:rsidR="00732F5F" w:rsidRPr="002455C2">
        <w:t xml:space="preserve"> a significant </w:t>
      </w:r>
      <w:r w:rsidR="00470A93" w:rsidRPr="002455C2">
        <w:t>inaugural joint Thanksgiving Service on 20 Oct</w:t>
      </w:r>
      <w:r w:rsidR="002E5E4F" w:rsidRPr="002455C2">
        <w:t xml:space="preserve"> at</w:t>
      </w:r>
      <w:r w:rsidR="00470A93" w:rsidRPr="002455C2">
        <w:t xml:space="preserve"> Christalite Methodist Chapel</w:t>
      </w:r>
      <w:r w:rsidR="002E5E4F" w:rsidRPr="002455C2">
        <w:t>.</w:t>
      </w:r>
    </w:p>
    <w:p w14:paraId="40CCDCF3" w14:textId="22F29C6D" w:rsidR="00483B8D" w:rsidRPr="002455C2" w:rsidRDefault="00483B8D" w:rsidP="001777D0">
      <w:pPr>
        <w:jc w:val="both"/>
      </w:pPr>
      <w:r w:rsidRPr="002455C2">
        <w:t xml:space="preserve">Over </w:t>
      </w:r>
      <w:r>
        <w:t xml:space="preserve">100 people, including BB and GB Executive Committee Members, Officers and Alumni attended the momentous occasion. </w:t>
      </w:r>
    </w:p>
    <w:p w14:paraId="61B4E5CF" w14:textId="36445562" w:rsidR="00D609D8" w:rsidRDefault="00F044D9" w:rsidP="001777D0">
      <w:pPr>
        <w:jc w:val="both"/>
      </w:pPr>
      <w:r w:rsidRPr="002455C2">
        <w:t xml:space="preserve">The Right Reverend Terry Kee, President of the National Council of Churches in Singapore and Bishop of The Lutheran Church in Singapore, presided over the Service and witnessed </w:t>
      </w:r>
      <w:r w:rsidR="00E1768D">
        <w:t>the signing of</w:t>
      </w:r>
      <w:r w:rsidR="00236A23">
        <w:t xml:space="preserve"> </w:t>
      </w:r>
      <w:r w:rsidR="001777D0">
        <w:t xml:space="preserve">a </w:t>
      </w:r>
      <w:r w:rsidR="002465E6">
        <w:t>M</w:t>
      </w:r>
      <w:r w:rsidRPr="002455C2">
        <w:t xml:space="preserve">emorandum of </w:t>
      </w:r>
      <w:r w:rsidR="002465E6">
        <w:t>U</w:t>
      </w:r>
      <w:r w:rsidRPr="002455C2">
        <w:t>nderstanding (MOU)</w:t>
      </w:r>
      <w:r w:rsidR="00DE6E67" w:rsidRPr="002455C2">
        <w:t xml:space="preserve"> </w:t>
      </w:r>
      <w:r w:rsidRPr="002455C2">
        <w:t xml:space="preserve">between the two Brigades.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4463"/>
      </w:tblGrid>
      <w:tr w:rsidR="00E16EBA" w14:paraId="593C752D" w14:textId="77777777" w:rsidTr="00E94056">
        <w:trPr>
          <w:trHeight w:val="2816"/>
        </w:trPr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8BF4E" w14:textId="6183BBF6" w:rsidR="002D6417" w:rsidRDefault="00E16EBA" w:rsidP="001777D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5CEA503" wp14:editId="6C0C3128">
                  <wp:extent cx="2893518" cy="1645846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8414_edit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346" cy="166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FE623" w14:textId="74A5A510" w:rsidR="002D6417" w:rsidRDefault="00156298" w:rsidP="001777D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1BA3F0A" wp14:editId="4228A92A">
                  <wp:extent cx="2759348" cy="1704546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8498_edit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416" cy="172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BA" w14:paraId="1373BA08" w14:textId="77777777" w:rsidTr="00E94056">
        <w:trPr>
          <w:trHeight w:val="26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09CE" w14:textId="560BFCD3" w:rsidR="002D6417" w:rsidRDefault="009A570C" w:rsidP="001777D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Youth BB and GB Officers </w:t>
            </w:r>
            <w:r w:rsidR="00A57BB6">
              <w:rPr>
                <w:noProof/>
              </w:rPr>
              <w:t>enjoying a</w:t>
            </w:r>
            <w:r>
              <w:rPr>
                <w:noProof/>
              </w:rPr>
              <w:t xml:space="preserve"> </w:t>
            </w:r>
            <w:r w:rsidR="00D43946">
              <w:rPr>
                <w:noProof/>
              </w:rPr>
              <w:t xml:space="preserve">light </w:t>
            </w:r>
            <w:r>
              <w:rPr>
                <w:noProof/>
              </w:rPr>
              <w:t>breakfast together before the Thanksgiving Service commenced</w:t>
            </w:r>
            <w:r w:rsidR="006561D7">
              <w:rPr>
                <w:noProof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DDE" w14:textId="0F370F2A" w:rsidR="002D6417" w:rsidRDefault="00156298" w:rsidP="001777D0">
            <w:pPr>
              <w:jc w:val="both"/>
              <w:rPr>
                <w:noProof/>
              </w:rPr>
            </w:pPr>
            <w:r>
              <w:rPr>
                <w:noProof/>
              </w:rPr>
              <w:t>(From L-R) Mrs Evangeline Chong, GB Brigade Commissioner; Mrs Tay Poh Imm, GB Brigade President; Mr Poh Leong Berg, BB Brigade President; The Right Reverend Terry Kee; Mr Jason Lim, BB Brigade Secretary</w:t>
            </w:r>
          </w:p>
        </w:tc>
      </w:tr>
      <w:tr w:rsidR="003709A2" w14:paraId="4EA4036F" w14:textId="77777777" w:rsidTr="00E94056">
        <w:trPr>
          <w:trHeight w:val="260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FA9DB" w14:textId="5856AFDD" w:rsidR="003709A2" w:rsidRDefault="003709A2" w:rsidP="001777D0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ED3123" wp14:editId="3DDD2414">
                  <wp:extent cx="5943600" cy="26308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8520_edit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3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9A2" w14:paraId="4278B0DD" w14:textId="77777777" w:rsidTr="00B33876">
        <w:trPr>
          <w:trHeight w:val="260"/>
        </w:trPr>
        <w:tc>
          <w:tcPr>
            <w:tcW w:w="9350" w:type="dxa"/>
            <w:gridSpan w:val="2"/>
            <w:tcBorders>
              <w:top w:val="nil"/>
            </w:tcBorders>
          </w:tcPr>
          <w:p w14:paraId="21EAA996" w14:textId="02AEDDE4" w:rsidR="003709A2" w:rsidRDefault="00B25795" w:rsidP="001777D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BB and GB </w:t>
            </w:r>
            <w:r w:rsidR="00154232">
              <w:rPr>
                <w:noProof/>
              </w:rPr>
              <w:t>Brigade Executive Committee Members with The Right Reverend Terry Kee</w:t>
            </w:r>
            <w:r w:rsidR="003F4BD3">
              <w:rPr>
                <w:noProof/>
              </w:rPr>
              <w:t xml:space="preserve"> after MOU Signing</w:t>
            </w:r>
            <w:r w:rsidR="00E5540F">
              <w:rPr>
                <w:noProof/>
              </w:rPr>
              <w:t>.</w:t>
            </w:r>
          </w:p>
        </w:tc>
      </w:tr>
    </w:tbl>
    <w:p w14:paraId="54B3411A" w14:textId="5E0F1BED" w:rsidR="001777D0" w:rsidRDefault="001777D0" w:rsidP="001777D0">
      <w:pPr>
        <w:jc w:val="both"/>
      </w:pPr>
      <w:r>
        <w:t>Noting the importance of Unity,</w:t>
      </w:r>
      <w:r w:rsidR="00E97B12">
        <w:t xml:space="preserve"> the MOU </w:t>
      </w:r>
      <w:r w:rsidR="00A275D8">
        <w:t xml:space="preserve">focused on the BB and GB Explorers Programme. </w:t>
      </w:r>
      <w:r w:rsidR="00013C94">
        <w:br/>
      </w:r>
      <w:r w:rsidR="00A275D8">
        <w:t>Th</w:t>
      </w:r>
      <w:r w:rsidR="006561D7">
        <w:t>is</w:t>
      </w:r>
      <w:r w:rsidR="00A275D8">
        <w:t xml:space="preserve"> </w:t>
      </w:r>
      <w:r w:rsidR="006561D7">
        <w:t>community development programme</w:t>
      </w:r>
      <w:r w:rsidR="00A275D8">
        <w:t xml:space="preserve"> </w:t>
      </w:r>
      <w:r w:rsidR="006561D7">
        <w:t>i</w:t>
      </w:r>
      <w:r w:rsidR="00A275D8">
        <w:t>s developed for both Boys and Girls aged 5 through 6 (K1 and K2)</w:t>
      </w:r>
      <w:r w:rsidR="00C55EE8">
        <w:t>,</w:t>
      </w:r>
      <w:r w:rsidR="00F93D3E">
        <w:t xml:space="preserve"> cater</w:t>
      </w:r>
      <w:r w:rsidR="00B5071B">
        <w:t>ing</w:t>
      </w:r>
      <w:r w:rsidR="00F93D3E">
        <w:t xml:space="preserve"> to younger children in Singapore</w:t>
      </w:r>
      <w:r w:rsidR="00A275D8">
        <w:t>.</w:t>
      </w:r>
    </w:p>
    <w:p w14:paraId="5DF6D4D7" w14:textId="09776FFB" w:rsidR="00CA5261" w:rsidRDefault="00C32C37" w:rsidP="000C0085">
      <w:pPr>
        <w:jc w:val="both"/>
      </w:pPr>
      <w:r>
        <w:t xml:space="preserve">During the Service, </w:t>
      </w:r>
      <w:r w:rsidR="00476F8D" w:rsidRPr="002455C2">
        <w:t>The Right Reverend Terry Kee</w:t>
      </w:r>
      <w:r w:rsidR="00D70E61">
        <w:t xml:space="preserve"> </w:t>
      </w:r>
      <w:r w:rsidR="004750F0">
        <w:t>emphasised</w:t>
      </w:r>
      <w:r w:rsidR="00645C87">
        <w:t xml:space="preserve"> that the BB and GB are </w:t>
      </w:r>
      <w:r w:rsidR="000E531B">
        <w:t xml:space="preserve">bound </w:t>
      </w:r>
      <w:r w:rsidR="00692E33">
        <w:t xml:space="preserve">together with a common purpose and he urged the Brigades </w:t>
      </w:r>
      <w:r w:rsidR="00645C87">
        <w:t>not to be daunted</w:t>
      </w:r>
      <w:r w:rsidR="00692E33">
        <w:t xml:space="preserve"> by differences or challenges they may face but to stand united, strengthening one another’s ministry.</w:t>
      </w:r>
    </w:p>
    <w:p w14:paraId="39D11FCB" w14:textId="4A2B0827" w:rsidR="007939BD" w:rsidRPr="002455C2" w:rsidRDefault="007939BD" w:rsidP="000C0085">
      <w:pPr>
        <w:jc w:val="both"/>
      </w:pPr>
    </w:p>
    <w:sectPr w:rsidR="007939BD" w:rsidRPr="002455C2" w:rsidSect="00B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CD"/>
    <w:rsid w:val="00013C94"/>
    <w:rsid w:val="000526A0"/>
    <w:rsid w:val="000C0085"/>
    <w:rsid w:val="000E180A"/>
    <w:rsid w:val="000E531B"/>
    <w:rsid w:val="00137606"/>
    <w:rsid w:val="00154232"/>
    <w:rsid w:val="00156298"/>
    <w:rsid w:val="001777D0"/>
    <w:rsid w:val="001C2FD2"/>
    <w:rsid w:val="001D47D9"/>
    <w:rsid w:val="00221761"/>
    <w:rsid w:val="00236A23"/>
    <w:rsid w:val="002455C2"/>
    <w:rsid w:val="002465E6"/>
    <w:rsid w:val="00291F3B"/>
    <w:rsid w:val="002B360E"/>
    <w:rsid w:val="002D3D57"/>
    <w:rsid w:val="002D6417"/>
    <w:rsid w:val="002E5E4F"/>
    <w:rsid w:val="003709A2"/>
    <w:rsid w:val="003F485F"/>
    <w:rsid w:val="003F4BD3"/>
    <w:rsid w:val="00400973"/>
    <w:rsid w:val="004604F4"/>
    <w:rsid w:val="00470A93"/>
    <w:rsid w:val="004750F0"/>
    <w:rsid w:val="00476F8D"/>
    <w:rsid w:val="00483B8D"/>
    <w:rsid w:val="004B7A85"/>
    <w:rsid w:val="004C12E2"/>
    <w:rsid w:val="004F523B"/>
    <w:rsid w:val="00551EB2"/>
    <w:rsid w:val="00576B90"/>
    <w:rsid w:val="00645C87"/>
    <w:rsid w:val="006561D7"/>
    <w:rsid w:val="00692E33"/>
    <w:rsid w:val="006F3AB6"/>
    <w:rsid w:val="00713363"/>
    <w:rsid w:val="00732F5F"/>
    <w:rsid w:val="007939BD"/>
    <w:rsid w:val="007E1DD4"/>
    <w:rsid w:val="0080394E"/>
    <w:rsid w:val="00812A89"/>
    <w:rsid w:val="0087405D"/>
    <w:rsid w:val="008C416E"/>
    <w:rsid w:val="008F48A3"/>
    <w:rsid w:val="008F6E29"/>
    <w:rsid w:val="00902D22"/>
    <w:rsid w:val="0090695A"/>
    <w:rsid w:val="00943018"/>
    <w:rsid w:val="00993C7D"/>
    <w:rsid w:val="009A570C"/>
    <w:rsid w:val="00A1415B"/>
    <w:rsid w:val="00A15FFE"/>
    <w:rsid w:val="00A17B61"/>
    <w:rsid w:val="00A26780"/>
    <w:rsid w:val="00A275D8"/>
    <w:rsid w:val="00A417A0"/>
    <w:rsid w:val="00A57BB6"/>
    <w:rsid w:val="00A75B78"/>
    <w:rsid w:val="00A93BCD"/>
    <w:rsid w:val="00AB47C8"/>
    <w:rsid w:val="00AB6396"/>
    <w:rsid w:val="00B25795"/>
    <w:rsid w:val="00B33876"/>
    <w:rsid w:val="00B5071B"/>
    <w:rsid w:val="00B62845"/>
    <w:rsid w:val="00B94AB2"/>
    <w:rsid w:val="00BA51B1"/>
    <w:rsid w:val="00BC23BD"/>
    <w:rsid w:val="00BC31CB"/>
    <w:rsid w:val="00C32C37"/>
    <w:rsid w:val="00C37AC7"/>
    <w:rsid w:val="00C55EE8"/>
    <w:rsid w:val="00C96B7E"/>
    <w:rsid w:val="00CA5261"/>
    <w:rsid w:val="00CA7EFF"/>
    <w:rsid w:val="00D34AF6"/>
    <w:rsid w:val="00D43946"/>
    <w:rsid w:val="00D609D8"/>
    <w:rsid w:val="00D648C6"/>
    <w:rsid w:val="00D70E61"/>
    <w:rsid w:val="00D8518D"/>
    <w:rsid w:val="00D85BB9"/>
    <w:rsid w:val="00DE6E67"/>
    <w:rsid w:val="00E16EBA"/>
    <w:rsid w:val="00E1768D"/>
    <w:rsid w:val="00E37E2A"/>
    <w:rsid w:val="00E402F4"/>
    <w:rsid w:val="00E519D6"/>
    <w:rsid w:val="00E5540F"/>
    <w:rsid w:val="00E6299C"/>
    <w:rsid w:val="00E94056"/>
    <w:rsid w:val="00E97B12"/>
    <w:rsid w:val="00F044D9"/>
    <w:rsid w:val="00F93D3E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E6DA"/>
  <w15:chartTrackingRefBased/>
  <w15:docId w15:val="{AB011C87-ED28-461A-A7F0-1EFC149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Low</dc:creator>
  <cp:keywords/>
  <dc:description/>
  <cp:lastModifiedBy>Lutheran Church Singapore</cp:lastModifiedBy>
  <cp:revision>2</cp:revision>
  <dcterms:created xsi:type="dcterms:W3CDTF">2018-10-23T03:36:00Z</dcterms:created>
  <dcterms:modified xsi:type="dcterms:W3CDTF">2018-10-23T03:36:00Z</dcterms:modified>
</cp:coreProperties>
</file>